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6C" w:rsidRPr="00E754CE" w:rsidRDefault="00F45D35" w:rsidP="00E754CE">
      <w:pPr>
        <w:spacing w:after="0" w:line="240" w:lineRule="auto"/>
        <w:jc w:val="center"/>
        <w:rPr>
          <w:rFonts w:ascii="Tahoma" w:hAnsi="Tahoma" w:cs="Tahoma"/>
          <w:b/>
        </w:rPr>
      </w:pPr>
      <w:r w:rsidRPr="00E754CE">
        <w:rPr>
          <w:rFonts w:ascii="Tahoma" w:hAnsi="Tahoma" w:cs="Tahoma"/>
          <w:b/>
        </w:rPr>
        <w:t>ΝΟΜΟΣ 4808/2021 (ΦΕΚ Α’ 101/19-6-2021)</w:t>
      </w:r>
    </w:p>
    <w:p w:rsidR="00F45D35" w:rsidRPr="00E754CE" w:rsidRDefault="00F45D35" w:rsidP="00E754CE">
      <w:pPr>
        <w:spacing w:after="0" w:line="240" w:lineRule="auto"/>
        <w:jc w:val="center"/>
        <w:rPr>
          <w:rFonts w:ascii="Tahoma" w:hAnsi="Tahoma" w:cs="Tahoma"/>
          <w:b/>
        </w:rPr>
      </w:pPr>
      <w:r w:rsidRPr="00E754CE">
        <w:rPr>
          <w:rFonts w:ascii="Tahoma" w:hAnsi="Tahoma" w:cs="Tahoma"/>
          <w:b/>
        </w:rPr>
        <w:t>ΜΕΤΑΒΑΤΙΚΕΣ ΔΙΑΤΑΞΕΙΣ</w:t>
      </w:r>
    </w:p>
    <w:p w:rsidR="00F45D35" w:rsidRPr="00E754CE" w:rsidRDefault="00F45D35" w:rsidP="00E754CE">
      <w:pPr>
        <w:spacing w:after="0" w:line="240" w:lineRule="auto"/>
        <w:jc w:val="center"/>
        <w:rPr>
          <w:rFonts w:ascii="Tahoma" w:hAnsi="Tahoma" w:cs="Tahoma"/>
          <w:b/>
        </w:rPr>
      </w:pPr>
    </w:p>
    <w:p w:rsidR="00F45D35" w:rsidRPr="00E754CE" w:rsidRDefault="00F45D35" w:rsidP="00E754CE">
      <w:pPr>
        <w:spacing w:after="0" w:line="240" w:lineRule="auto"/>
        <w:jc w:val="both"/>
        <w:rPr>
          <w:rFonts w:ascii="Tahoma" w:hAnsi="Tahoma" w:cs="Tahoma"/>
        </w:rPr>
      </w:pPr>
      <w:r w:rsidRPr="00E754CE">
        <w:rPr>
          <w:rFonts w:ascii="Tahoma" w:hAnsi="Tahoma" w:cs="Tahoma"/>
        </w:rPr>
        <w:tab/>
        <w:t>Το «νομοσχέδιο Χατζηδάκη» είναι πλέον νόμος του Κράτους, αφού υπερψηφίστηκε στη Βουλή την 16</w:t>
      </w:r>
      <w:r w:rsidRPr="00E754CE">
        <w:rPr>
          <w:rFonts w:ascii="Tahoma" w:hAnsi="Tahoma" w:cs="Tahoma"/>
          <w:vertAlign w:val="superscript"/>
        </w:rPr>
        <w:t>η</w:t>
      </w:r>
      <w:r w:rsidRPr="00E754CE">
        <w:rPr>
          <w:rFonts w:ascii="Tahoma" w:hAnsi="Tahoma" w:cs="Tahoma"/>
        </w:rPr>
        <w:t xml:space="preserve"> Ιουνίου 2021. Στο νόμο 4808/2021, τον οποίο άπαντες θα κληθούμε να εφαρμόσουμε, περιέχονται μεταβατικές διατάξεις με βάση τις οποίες κάποιες ρυθμίσεις του νόμου ξεκινούν από τη δημοσίευσή του (19-6-2021) και κάποιες σε άλλη ημερομηνία.</w:t>
      </w:r>
    </w:p>
    <w:p w:rsidR="00F45D35" w:rsidRPr="00E754CE" w:rsidRDefault="00F45D35" w:rsidP="00E754CE">
      <w:pPr>
        <w:spacing w:after="0" w:line="240" w:lineRule="auto"/>
        <w:jc w:val="center"/>
        <w:rPr>
          <w:rFonts w:ascii="Tahoma" w:hAnsi="Tahoma" w:cs="Tahoma"/>
          <w:b/>
        </w:rPr>
      </w:pPr>
    </w:p>
    <w:p w:rsidR="00F45D35" w:rsidRPr="00E754CE" w:rsidRDefault="002364FC" w:rsidP="00E754CE">
      <w:pPr>
        <w:spacing w:after="0" w:line="240" w:lineRule="auto"/>
        <w:jc w:val="center"/>
        <w:rPr>
          <w:rFonts w:ascii="Tahoma" w:hAnsi="Tahoma" w:cs="Tahoma"/>
          <w:b/>
        </w:rPr>
      </w:pPr>
      <w:r>
        <w:rPr>
          <w:rFonts w:ascii="Tahoma" w:hAnsi="Tahoma" w:cs="Tahoma"/>
          <w:b/>
        </w:rPr>
        <w:t xml:space="preserve">ΟΛΕΣ ΟΙ </w:t>
      </w:r>
      <w:r w:rsidR="00F45D35" w:rsidRPr="00E754CE">
        <w:rPr>
          <w:rFonts w:ascii="Tahoma" w:hAnsi="Tahoma" w:cs="Tahoma"/>
          <w:b/>
        </w:rPr>
        <w:t xml:space="preserve">ΔΙΑΤΑΞΕΙΣ ΑΤΟΜΙΚΟΥ ΕΡΓΑΤΙΚΟΥ ΔΙΚΑΙΟΥ Ν. 4808/2021 ΙΣΧΥΟΥΝ ΑΠΟ </w:t>
      </w:r>
      <w:r w:rsidR="00F45D35" w:rsidRPr="002364FC">
        <w:rPr>
          <w:rFonts w:ascii="Tahoma" w:hAnsi="Tahoma" w:cs="Tahoma"/>
          <w:b/>
          <w:u w:val="single"/>
        </w:rPr>
        <w:t>19-6-2021</w:t>
      </w:r>
      <w:r w:rsidR="00F45D35" w:rsidRPr="00E754CE">
        <w:rPr>
          <w:rFonts w:ascii="Tahoma" w:hAnsi="Tahoma" w:cs="Tahoma"/>
          <w:b/>
        </w:rPr>
        <w:t xml:space="preserve"> ΚΑΙ ΕΦΕΞΗΣ</w:t>
      </w:r>
      <w:r>
        <w:rPr>
          <w:rFonts w:ascii="Tahoma" w:hAnsi="Tahoma" w:cs="Tahoma"/>
          <w:b/>
        </w:rPr>
        <w:t xml:space="preserve"> ΠΛΗΝ</w:t>
      </w:r>
      <w:r w:rsidR="00F45D35" w:rsidRPr="00E754CE">
        <w:rPr>
          <w:rFonts w:ascii="Tahoma" w:hAnsi="Tahoma" w:cs="Tahoma"/>
          <w:b/>
        </w:rPr>
        <w:t>:</w:t>
      </w:r>
    </w:p>
    <w:p w:rsidR="00F45D35" w:rsidRPr="00E754CE" w:rsidRDefault="00F45D35" w:rsidP="00E754CE">
      <w:pPr>
        <w:spacing w:after="0" w:line="240" w:lineRule="auto"/>
        <w:jc w:val="center"/>
        <w:rPr>
          <w:rFonts w:ascii="Tahoma" w:hAnsi="Tahoma" w:cs="Tahoma"/>
          <w:b/>
        </w:rPr>
      </w:pPr>
    </w:p>
    <w:p w:rsidR="002364FC" w:rsidRDefault="002364FC" w:rsidP="00E754CE">
      <w:pPr>
        <w:spacing w:after="0" w:line="240" w:lineRule="auto"/>
        <w:jc w:val="both"/>
        <w:rPr>
          <w:rFonts w:ascii="Tahoma" w:hAnsi="Tahoma" w:cs="Tahoma"/>
          <w:b/>
        </w:rPr>
      </w:pPr>
      <w:r>
        <w:rPr>
          <w:rFonts w:ascii="Tahoma" w:hAnsi="Tahoma" w:cs="Tahoma"/>
        </w:rPr>
        <w:t xml:space="preserve">1. </w:t>
      </w:r>
      <w:r w:rsidR="00E32680">
        <w:rPr>
          <w:rFonts w:ascii="Tahoma" w:hAnsi="Tahoma" w:cs="Tahoma"/>
        </w:rPr>
        <w:t>Η</w:t>
      </w:r>
      <w:r>
        <w:rPr>
          <w:rFonts w:ascii="Tahoma" w:hAnsi="Tahoma" w:cs="Tahoma"/>
        </w:rPr>
        <w:t xml:space="preserve"> διάταξη του άρθρ. 64 περί κ</w:t>
      </w:r>
      <w:r w:rsidRPr="002364FC">
        <w:rPr>
          <w:rFonts w:ascii="Tahoma" w:hAnsi="Tahoma" w:cs="Tahoma"/>
        </w:rPr>
        <w:t>ατάργηση</w:t>
      </w:r>
      <w:r>
        <w:rPr>
          <w:rFonts w:ascii="Tahoma" w:hAnsi="Tahoma" w:cs="Tahoma"/>
        </w:rPr>
        <w:t xml:space="preserve">ς της </w:t>
      </w:r>
      <w:r w:rsidRPr="002364FC">
        <w:rPr>
          <w:rFonts w:ascii="Tahoma" w:hAnsi="Tahoma" w:cs="Tahoma"/>
        </w:rPr>
        <w:t xml:space="preserve"> διάκρισης μεταξύ υπαλλήλων και εργατοτεχνιτών</w:t>
      </w:r>
      <w:r>
        <w:rPr>
          <w:rFonts w:ascii="Tahoma" w:hAnsi="Tahoma" w:cs="Tahoma"/>
        </w:rPr>
        <w:t xml:space="preserve"> </w:t>
      </w:r>
      <w:r>
        <w:rPr>
          <w:rFonts w:ascii="Tahoma" w:hAnsi="Tahoma" w:cs="Tahoma"/>
          <w:b/>
        </w:rPr>
        <w:t>η οποία εφαρμόζεται από 1-1-2022.</w:t>
      </w:r>
    </w:p>
    <w:p w:rsidR="002364FC" w:rsidRDefault="002364FC" w:rsidP="00E754CE">
      <w:pPr>
        <w:spacing w:after="0" w:line="240" w:lineRule="auto"/>
        <w:jc w:val="both"/>
        <w:rPr>
          <w:rFonts w:ascii="Tahoma" w:hAnsi="Tahoma" w:cs="Tahoma"/>
        </w:rPr>
      </w:pPr>
    </w:p>
    <w:p w:rsidR="002364FC" w:rsidRDefault="002364FC" w:rsidP="00E754CE">
      <w:pPr>
        <w:spacing w:after="0" w:line="240" w:lineRule="auto"/>
        <w:jc w:val="both"/>
        <w:rPr>
          <w:rFonts w:ascii="Tahoma" w:hAnsi="Tahoma" w:cs="Tahoma"/>
        </w:rPr>
      </w:pPr>
      <w:r>
        <w:rPr>
          <w:rFonts w:ascii="Tahoma" w:hAnsi="Tahoma" w:cs="Tahoma"/>
        </w:rPr>
        <w:t xml:space="preserve">2. Οι διατάξεις για τις απολύσεις (άρθρ. 66), δηλ. ποιες απολύσεις θεωρούνται άκυρες, σε ποιες κατηγορίες απολύσεως μπορεί ο εργαζόμενος να διεκδικήσει </w:t>
      </w:r>
      <w:proofErr w:type="spellStart"/>
      <w:r>
        <w:rPr>
          <w:rFonts w:ascii="Tahoma" w:hAnsi="Tahoma" w:cs="Tahoma"/>
        </w:rPr>
        <w:t>επαναπρόσληψη</w:t>
      </w:r>
      <w:proofErr w:type="spellEnd"/>
      <w:r>
        <w:rPr>
          <w:rFonts w:ascii="Tahoma" w:hAnsi="Tahoma" w:cs="Tahoma"/>
        </w:rPr>
        <w:t xml:space="preserve"> και μισθούς υπερημερίας, σε ποιες μπορεί να διεκδικήσει μόνο πρόσθετη αποζημίωση, την απόλυση συνδικαλιστών για σπουδαίο λόγο κλπ., </w:t>
      </w:r>
      <w:r w:rsidRPr="002364FC">
        <w:rPr>
          <w:rFonts w:ascii="Tahoma" w:hAnsi="Tahoma" w:cs="Tahoma"/>
          <w:b/>
        </w:rPr>
        <w:t>ισχύουν για τις απολύσεις που γίνονται από την 19-6-2021 και μετά</w:t>
      </w:r>
      <w:r>
        <w:rPr>
          <w:rFonts w:ascii="Tahoma" w:hAnsi="Tahoma" w:cs="Tahoma"/>
          <w:b/>
        </w:rPr>
        <w:t xml:space="preserve"> και όχι για τις ήδη πραγματοποιηθείσες ή για τις εκκρεμείς δικαστικές διαδικασίες</w:t>
      </w:r>
      <w:r>
        <w:rPr>
          <w:rFonts w:ascii="Tahoma" w:hAnsi="Tahoma" w:cs="Tahoma"/>
        </w:rPr>
        <w:t>.</w:t>
      </w:r>
    </w:p>
    <w:p w:rsidR="002364FC" w:rsidRDefault="002364FC" w:rsidP="00E754CE">
      <w:pPr>
        <w:spacing w:after="0" w:line="240" w:lineRule="auto"/>
        <w:jc w:val="both"/>
        <w:rPr>
          <w:rFonts w:ascii="Tahoma" w:hAnsi="Tahoma" w:cs="Tahoma"/>
        </w:rPr>
      </w:pPr>
    </w:p>
    <w:p w:rsidR="002364FC" w:rsidRDefault="002364FC" w:rsidP="00E754CE">
      <w:pPr>
        <w:spacing w:after="0" w:line="240" w:lineRule="auto"/>
        <w:jc w:val="both"/>
        <w:rPr>
          <w:rFonts w:ascii="Tahoma" w:hAnsi="Tahoma" w:cs="Tahoma"/>
        </w:rPr>
      </w:pPr>
      <w:r>
        <w:rPr>
          <w:rFonts w:ascii="Tahoma" w:hAnsi="Tahoma" w:cs="Tahoma"/>
        </w:rPr>
        <w:t xml:space="preserve">3. </w:t>
      </w:r>
      <w:r>
        <w:rPr>
          <w:rFonts w:ascii="Tahoma" w:hAnsi="Tahoma" w:cs="Tahoma"/>
          <w:b/>
        </w:rPr>
        <w:t xml:space="preserve">Η Ψηφιακή Κάρτα Εργασίας </w:t>
      </w:r>
      <w:r>
        <w:rPr>
          <w:rFonts w:ascii="Tahoma" w:hAnsi="Tahoma" w:cs="Tahoma"/>
        </w:rPr>
        <w:t xml:space="preserve">θα </w:t>
      </w:r>
      <w:r w:rsidRPr="00E32680">
        <w:rPr>
          <w:rFonts w:ascii="Tahoma" w:hAnsi="Tahoma" w:cs="Tahoma"/>
          <w:u w:val="single"/>
        </w:rPr>
        <w:t>ισχύσει μόλις εκδοθεί η προβλεπόμενη Υπουργική Απόφαση</w:t>
      </w:r>
      <w:r>
        <w:rPr>
          <w:rFonts w:ascii="Tahoma" w:hAnsi="Tahoma" w:cs="Tahoma"/>
        </w:rPr>
        <w:t xml:space="preserve"> με την οποία θα καθορίζονται </w:t>
      </w:r>
      <w:r w:rsidRPr="002364FC">
        <w:rPr>
          <w:rFonts w:ascii="Tahoma" w:hAnsi="Tahoma" w:cs="Tahoma"/>
        </w:rPr>
        <w:t>οι κλάδοι, το μέγεθος και το είδος των επιχειρήσεων στις οποίες εφαρμόζεται το σύστημα της ψηφιακής κάρτας εργασίας και οι οποίες εντάσσονται στο πεδίο εφαρμογής της παρούσας ρύθμισης, οι όροι, οι προϋποθέσεις, καθώς και κάθε αναγκαία λ</w:t>
      </w:r>
      <w:r w:rsidR="00E32680">
        <w:rPr>
          <w:rFonts w:ascii="Tahoma" w:hAnsi="Tahoma" w:cs="Tahoma"/>
        </w:rPr>
        <w:t>επτομέρεια για την εφαρμογή της, ενώ οι διοικητικές κυρώσεις για τη μη εφαρμογή της Κάρτας, θα ισχύσουν δύο μήνες μετά την έκδοση της Υπουργικής Απόφασης.</w:t>
      </w:r>
    </w:p>
    <w:p w:rsidR="00E32680" w:rsidRDefault="00E32680" w:rsidP="00E754CE">
      <w:pPr>
        <w:spacing w:after="0" w:line="240" w:lineRule="auto"/>
        <w:jc w:val="both"/>
        <w:rPr>
          <w:rFonts w:ascii="Tahoma" w:hAnsi="Tahoma" w:cs="Tahoma"/>
        </w:rPr>
      </w:pPr>
    </w:p>
    <w:p w:rsidR="00E32680" w:rsidRPr="00E32680" w:rsidRDefault="00E32680" w:rsidP="00E754CE">
      <w:pPr>
        <w:spacing w:after="0" w:line="240" w:lineRule="auto"/>
        <w:jc w:val="both"/>
        <w:rPr>
          <w:rFonts w:ascii="Tahoma" w:hAnsi="Tahoma" w:cs="Tahoma"/>
          <w:u w:val="single"/>
        </w:rPr>
      </w:pPr>
      <w:r>
        <w:rPr>
          <w:rFonts w:ascii="Tahoma" w:hAnsi="Tahoma" w:cs="Tahoma"/>
        </w:rPr>
        <w:t xml:space="preserve">4. Η </w:t>
      </w:r>
      <w:r>
        <w:rPr>
          <w:rFonts w:ascii="Tahoma" w:hAnsi="Tahoma" w:cs="Tahoma"/>
          <w:b/>
        </w:rPr>
        <w:t xml:space="preserve">υποχρέωση για καταχώριση </w:t>
      </w:r>
      <w:r w:rsidRPr="00E32680">
        <w:rPr>
          <w:rFonts w:ascii="Tahoma" w:hAnsi="Tahoma" w:cs="Tahoma"/>
          <w:b/>
        </w:rPr>
        <w:t>στο Π.Σ. ΕΡΓΑΝΗ κάθε αλλαγή ή τροποποίηση του ωραρίου ή της οργάνωσης του χρόνου εργασίας, καθώς και τη νόμιμη υπερωριακή απασχόληση των εργαζομένων</w:t>
      </w:r>
      <w:r>
        <w:rPr>
          <w:rFonts w:ascii="Tahoma" w:hAnsi="Tahoma" w:cs="Tahoma"/>
          <w:b/>
        </w:rPr>
        <w:t xml:space="preserve"> </w:t>
      </w:r>
      <w:r>
        <w:rPr>
          <w:rFonts w:ascii="Tahoma" w:hAnsi="Tahoma" w:cs="Tahoma"/>
        </w:rPr>
        <w:t xml:space="preserve">(πριν την ανάληψη της εργασίας ή την έναρξη της υπερωρίας) και η καταχώριση </w:t>
      </w:r>
      <w:r w:rsidRPr="00E32680">
        <w:rPr>
          <w:rFonts w:ascii="Tahoma" w:hAnsi="Tahoma" w:cs="Tahoma"/>
        </w:rPr>
        <w:t>κάθε αλλαγή</w:t>
      </w:r>
      <w:r>
        <w:rPr>
          <w:rFonts w:ascii="Tahoma" w:hAnsi="Tahoma" w:cs="Tahoma"/>
        </w:rPr>
        <w:t>ς</w:t>
      </w:r>
      <w:r w:rsidRPr="00E32680">
        <w:rPr>
          <w:rFonts w:ascii="Tahoma" w:hAnsi="Tahoma" w:cs="Tahoma"/>
        </w:rPr>
        <w:t xml:space="preserve"> ή τροποποίηση</w:t>
      </w:r>
      <w:r>
        <w:rPr>
          <w:rFonts w:ascii="Tahoma" w:hAnsi="Tahoma" w:cs="Tahoma"/>
        </w:rPr>
        <w:t>ς</w:t>
      </w:r>
      <w:r w:rsidRPr="00E32680">
        <w:rPr>
          <w:rFonts w:ascii="Tahoma" w:hAnsi="Tahoma" w:cs="Tahoma"/>
        </w:rPr>
        <w:t xml:space="preserve"> του ωραρίου ή της οργάνωσης του χρόνου εργασίας στο Π.Σ. ΕΡΓΑΝΗ </w:t>
      </w:r>
      <w:r w:rsidRPr="00E32680">
        <w:rPr>
          <w:rFonts w:ascii="Tahoma" w:hAnsi="Tahoma" w:cs="Tahoma"/>
          <w:u w:val="single"/>
        </w:rPr>
        <w:t>(δεκαπέντε (15) ημέρες μετά το τέλος κάθε εβδομαδιαίας περιόδου εργασίας)</w:t>
      </w:r>
      <w:r w:rsidRPr="00E32680">
        <w:rPr>
          <w:rFonts w:ascii="Tahoma" w:hAnsi="Tahoma" w:cs="Tahoma"/>
        </w:rPr>
        <w:t xml:space="preserve"> των</w:t>
      </w:r>
      <w:r>
        <w:rPr>
          <w:rFonts w:ascii="Tahoma" w:hAnsi="Tahoma" w:cs="Tahoma"/>
        </w:rPr>
        <w:t xml:space="preserve"> </w:t>
      </w:r>
      <w:r w:rsidRPr="00E32680">
        <w:rPr>
          <w:rFonts w:ascii="Tahoma" w:hAnsi="Tahoma" w:cs="Tahoma"/>
          <w:b/>
        </w:rPr>
        <w:t>οδηγών φορτηγών αυτοκινήτων και τουριστικών λεωφορείων</w:t>
      </w:r>
      <w:r w:rsidRPr="00E32680">
        <w:rPr>
          <w:rFonts w:ascii="Tahoma" w:hAnsi="Tahoma" w:cs="Tahoma"/>
        </w:rPr>
        <w:t xml:space="preserve"> τα οποία είναι κατασκευασμένα ή διαμορφωμένα με μόνιμο τρόπο και κατάλληλα για τη μεταφορά άνω των εννέα ατόμων, καθώς και Υπεραστικά και Αστικά ΚΤΕΛ που απασχολούν οδηγούς λεωφορείων και έχουν Κανονισμό Εργασίας, που διέπονται από τους Κανονισμούς (Ε.Κ.) 561/2006 και (Ε.Κ.) 165/2014</w:t>
      </w:r>
      <w:r>
        <w:rPr>
          <w:rFonts w:ascii="Tahoma" w:hAnsi="Tahoma" w:cs="Tahoma"/>
        </w:rPr>
        <w:t xml:space="preserve">, θα </w:t>
      </w:r>
      <w:r>
        <w:rPr>
          <w:rFonts w:ascii="Tahoma" w:hAnsi="Tahoma" w:cs="Tahoma"/>
          <w:u w:val="single"/>
        </w:rPr>
        <w:t>ισχύσει</w:t>
      </w:r>
      <w:r w:rsidRPr="00E32680">
        <w:rPr>
          <w:rFonts w:ascii="Tahoma" w:hAnsi="Tahoma" w:cs="Tahoma"/>
          <w:u w:val="single"/>
        </w:rPr>
        <w:t xml:space="preserve"> μόλις εκδοθεί η προβλεπόμενη Υπουργική Απόφαση</w:t>
      </w:r>
    </w:p>
    <w:p w:rsidR="002364FC" w:rsidRDefault="002364FC" w:rsidP="00E754CE">
      <w:pPr>
        <w:spacing w:after="0" w:line="240" w:lineRule="auto"/>
        <w:jc w:val="both"/>
        <w:rPr>
          <w:rFonts w:ascii="Tahoma" w:hAnsi="Tahoma" w:cs="Tahoma"/>
        </w:rPr>
      </w:pPr>
    </w:p>
    <w:p w:rsidR="002364FC" w:rsidRDefault="002364FC" w:rsidP="00E754CE">
      <w:pPr>
        <w:spacing w:after="0" w:line="240" w:lineRule="auto"/>
        <w:jc w:val="both"/>
        <w:rPr>
          <w:rFonts w:ascii="Tahoma" w:hAnsi="Tahoma" w:cs="Tahoma"/>
        </w:rPr>
      </w:pPr>
    </w:p>
    <w:p w:rsidR="002364FC" w:rsidRPr="002364FC" w:rsidRDefault="002364FC" w:rsidP="00E754CE">
      <w:pPr>
        <w:spacing w:after="0" w:line="240" w:lineRule="auto"/>
        <w:jc w:val="both"/>
        <w:rPr>
          <w:rFonts w:ascii="Tahoma" w:hAnsi="Tahoma" w:cs="Tahoma"/>
        </w:rPr>
      </w:pPr>
    </w:p>
    <w:p w:rsidR="00E32680" w:rsidRPr="00E32680" w:rsidRDefault="00E32680" w:rsidP="00E32680">
      <w:pPr>
        <w:spacing w:after="0" w:line="240" w:lineRule="auto"/>
        <w:jc w:val="both"/>
        <w:rPr>
          <w:rFonts w:ascii="Tahoma" w:hAnsi="Tahoma" w:cs="Tahoma"/>
          <w:b/>
        </w:rPr>
      </w:pPr>
      <w:r w:rsidRPr="00E32680">
        <w:rPr>
          <w:rFonts w:ascii="Tahoma" w:hAnsi="Tahoma" w:cs="Tahoma"/>
          <w:b/>
        </w:rPr>
        <w:lastRenderedPageBreak/>
        <w:t xml:space="preserve">ΟΛΕΣ ΟΙ ΔΙΑΤΑΞΕΙΣ </w:t>
      </w:r>
      <w:r>
        <w:rPr>
          <w:rFonts w:ascii="Tahoma" w:hAnsi="Tahoma" w:cs="Tahoma"/>
          <w:b/>
        </w:rPr>
        <w:t>ΣΥΛΛΟΓΙΚΟΥ</w:t>
      </w:r>
      <w:r w:rsidRPr="00E32680">
        <w:rPr>
          <w:rFonts w:ascii="Tahoma" w:hAnsi="Tahoma" w:cs="Tahoma"/>
          <w:b/>
        </w:rPr>
        <w:t xml:space="preserve"> ΕΡΓΑΤΙΚΟΥ ΔΙΚΑΙΟΥ Ν. 4808/2021 ΙΣΧΥΟΥΝ ΑΠΟ </w:t>
      </w:r>
      <w:r w:rsidRPr="00E32680">
        <w:rPr>
          <w:rFonts w:ascii="Tahoma" w:hAnsi="Tahoma" w:cs="Tahoma"/>
          <w:b/>
          <w:u w:val="single"/>
        </w:rPr>
        <w:t>19-6-2021</w:t>
      </w:r>
      <w:r w:rsidRPr="00E32680">
        <w:rPr>
          <w:rFonts w:ascii="Tahoma" w:hAnsi="Tahoma" w:cs="Tahoma"/>
          <w:b/>
        </w:rPr>
        <w:t xml:space="preserve"> ΚΑΙ ΕΦΕΞΗΣ ΠΛΗΝ:</w:t>
      </w:r>
    </w:p>
    <w:p w:rsidR="002364FC" w:rsidRDefault="002364FC" w:rsidP="00E754CE">
      <w:pPr>
        <w:spacing w:after="0" w:line="240" w:lineRule="auto"/>
        <w:jc w:val="both"/>
        <w:rPr>
          <w:rFonts w:ascii="Tahoma" w:hAnsi="Tahoma" w:cs="Tahoma"/>
        </w:rPr>
      </w:pPr>
    </w:p>
    <w:p w:rsidR="00E32680" w:rsidRDefault="00E32680" w:rsidP="00E754CE">
      <w:pPr>
        <w:spacing w:after="0" w:line="240" w:lineRule="auto"/>
        <w:jc w:val="both"/>
        <w:rPr>
          <w:rFonts w:ascii="Tahoma" w:hAnsi="Tahoma" w:cs="Tahoma"/>
          <w:b/>
        </w:rPr>
      </w:pPr>
      <w:r>
        <w:rPr>
          <w:rFonts w:ascii="Tahoma" w:hAnsi="Tahoma" w:cs="Tahoma"/>
        </w:rPr>
        <w:t xml:space="preserve">1. Της διάταξης του άρθρου 83 για </w:t>
      </w:r>
      <w:r w:rsidRPr="00E32680">
        <w:rPr>
          <w:rFonts w:ascii="Tahoma" w:hAnsi="Tahoma" w:cs="Tahoma"/>
          <w:u w:val="single"/>
        </w:rPr>
        <w:t xml:space="preserve">την υποχρέωση καταχώρισης των συνδικαλιστικών οργανώσεων στο Γενικό Μητρώο Συνδικαλιστικών Οργανώσεων Εργαζομένων (ΓΕ.ΜΗ.Σ.Ο.Ε.) </w:t>
      </w:r>
      <w:r>
        <w:rPr>
          <w:rFonts w:ascii="Tahoma" w:hAnsi="Tahoma" w:cs="Tahoma"/>
        </w:rPr>
        <w:t xml:space="preserve">τόσο των συστατικών της εγγράφων, των τροποποιήσεων, των </w:t>
      </w:r>
      <w:proofErr w:type="spellStart"/>
      <w:r>
        <w:rPr>
          <w:rFonts w:ascii="Tahoma" w:hAnsi="Tahoma" w:cs="Tahoma"/>
        </w:rPr>
        <w:t>επικαιροποιήσεων</w:t>
      </w:r>
      <w:proofErr w:type="spellEnd"/>
      <w:r>
        <w:rPr>
          <w:rFonts w:ascii="Tahoma" w:hAnsi="Tahoma" w:cs="Tahoma"/>
        </w:rPr>
        <w:t xml:space="preserve"> κλπ. </w:t>
      </w:r>
      <w:r>
        <w:rPr>
          <w:rFonts w:ascii="Tahoma" w:hAnsi="Tahoma" w:cs="Tahoma"/>
          <w:b/>
        </w:rPr>
        <w:t>η οποία ξεκινά από 1</w:t>
      </w:r>
      <w:r w:rsidR="009247D6">
        <w:rPr>
          <w:rFonts w:ascii="Tahoma" w:hAnsi="Tahoma" w:cs="Tahoma"/>
          <w:b/>
        </w:rPr>
        <w:t>.</w:t>
      </w:r>
      <w:r>
        <w:rPr>
          <w:rFonts w:ascii="Tahoma" w:hAnsi="Tahoma" w:cs="Tahoma"/>
          <w:b/>
        </w:rPr>
        <w:t>1</w:t>
      </w:r>
      <w:r w:rsidR="009247D6">
        <w:rPr>
          <w:rFonts w:ascii="Tahoma" w:hAnsi="Tahoma" w:cs="Tahoma"/>
          <w:b/>
        </w:rPr>
        <w:t>.</w:t>
      </w:r>
      <w:r>
        <w:rPr>
          <w:rFonts w:ascii="Tahoma" w:hAnsi="Tahoma" w:cs="Tahoma"/>
          <w:b/>
        </w:rPr>
        <w:t>2022.</w:t>
      </w:r>
    </w:p>
    <w:p w:rsidR="00E32680" w:rsidRDefault="00E32680" w:rsidP="00E754CE">
      <w:pPr>
        <w:spacing w:after="0" w:line="240" w:lineRule="auto"/>
        <w:jc w:val="both"/>
        <w:rPr>
          <w:rFonts w:ascii="Tahoma" w:hAnsi="Tahoma" w:cs="Tahoma"/>
          <w:b/>
        </w:rPr>
      </w:pPr>
    </w:p>
    <w:p w:rsidR="00E32680" w:rsidRDefault="009247D6" w:rsidP="00E754CE">
      <w:pPr>
        <w:spacing w:after="0" w:line="240" w:lineRule="auto"/>
        <w:jc w:val="both"/>
        <w:rPr>
          <w:rFonts w:ascii="Tahoma" w:hAnsi="Tahoma" w:cs="Tahoma"/>
          <w:b/>
        </w:rPr>
      </w:pPr>
      <w:r>
        <w:rPr>
          <w:rFonts w:ascii="Tahoma" w:hAnsi="Tahoma" w:cs="Tahoma"/>
        </w:rPr>
        <w:t xml:space="preserve">2. </w:t>
      </w:r>
      <w:r w:rsidR="00E32680" w:rsidRPr="009247D6">
        <w:rPr>
          <w:rFonts w:ascii="Tahoma" w:hAnsi="Tahoma" w:cs="Tahoma"/>
          <w:b/>
          <w:u w:val="single"/>
        </w:rPr>
        <w:t>Η υποχρέωση χρήσης ηλεκτρονικού συστήματος</w:t>
      </w:r>
      <w:r w:rsidR="00E32680" w:rsidRPr="009247D6">
        <w:rPr>
          <w:rFonts w:ascii="Tahoma" w:hAnsi="Tahoma" w:cs="Tahoma"/>
        </w:rPr>
        <w:t xml:space="preserve"> για τη δυνατότητα συμμετοχής των μελών των συνδικαλιστικών οργανώσεων εξ αποστάσεως τόσο στις Γενικές Συνελεύσεις όσο και στις αρχαιρεσίες </w:t>
      </w:r>
      <w:r>
        <w:rPr>
          <w:rFonts w:ascii="Tahoma" w:hAnsi="Tahoma" w:cs="Tahoma"/>
          <w:b/>
        </w:rPr>
        <w:t>ξεκινά</w:t>
      </w:r>
      <w:r w:rsidR="00E32680" w:rsidRPr="009247D6">
        <w:rPr>
          <w:rFonts w:ascii="Tahoma" w:hAnsi="Tahoma" w:cs="Tahoma"/>
          <w:b/>
        </w:rPr>
        <w:t xml:space="preserve"> από την 1.1.2022.</w:t>
      </w:r>
    </w:p>
    <w:p w:rsidR="009247D6" w:rsidRDefault="009247D6" w:rsidP="00E754CE">
      <w:pPr>
        <w:spacing w:after="0" w:line="240" w:lineRule="auto"/>
        <w:jc w:val="both"/>
        <w:rPr>
          <w:rFonts w:ascii="Tahoma" w:hAnsi="Tahoma" w:cs="Tahoma"/>
          <w:b/>
        </w:rPr>
      </w:pPr>
    </w:p>
    <w:p w:rsidR="009247D6" w:rsidRDefault="009247D6" w:rsidP="00E754CE">
      <w:pPr>
        <w:spacing w:after="0" w:line="240" w:lineRule="auto"/>
        <w:jc w:val="both"/>
        <w:rPr>
          <w:rFonts w:ascii="Tahoma" w:hAnsi="Tahoma" w:cs="Tahoma"/>
        </w:rPr>
      </w:pPr>
      <w:r w:rsidRPr="009247D6">
        <w:rPr>
          <w:rFonts w:ascii="Tahoma" w:hAnsi="Tahoma" w:cs="Tahoma"/>
        </w:rPr>
        <w:t xml:space="preserve">3. Οι διατάξεις των άρθρων 90 έως 96 </w:t>
      </w:r>
      <w:r>
        <w:rPr>
          <w:rFonts w:ascii="Tahoma" w:hAnsi="Tahoma" w:cs="Tahoma"/>
        </w:rPr>
        <w:t>(</w:t>
      </w:r>
      <w:r w:rsidRPr="009247D6">
        <w:rPr>
          <w:rFonts w:ascii="Tahoma" w:hAnsi="Tahoma" w:cs="Tahoma"/>
        </w:rPr>
        <w:t>Άρθρο 90: Συνδικαλιστικές άδειες - Άρθρο 91: Γνωστοποίηση απεργίας και στάσεων εργασίας</w:t>
      </w:r>
      <w:r>
        <w:rPr>
          <w:rFonts w:ascii="Tahoma" w:hAnsi="Tahoma" w:cs="Tahoma"/>
        </w:rPr>
        <w:t xml:space="preserve"> - </w:t>
      </w:r>
      <w:r w:rsidRPr="009247D6">
        <w:rPr>
          <w:rFonts w:ascii="Tahoma" w:hAnsi="Tahoma" w:cs="Tahoma"/>
        </w:rPr>
        <w:t> Άρθρο 92: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w:t>
      </w:r>
      <w:r>
        <w:rPr>
          <w:rFonts w:ascii="Tahoma" w:hAnsi="Tahoma" w:cs="Tahoma"/>
        </w:rPr>
        <w:t xml:space="preserve"> </w:t>
      </w:r>
      <w:r w:rsidRPr="009247D6">
        <w:rPr>
          <w:rFonts w:ascii="Tahoma" w:hAnsi="Tahoma" w:cs="Tahoma"/>
        </w:rPr>
        <w:t xml:space="preserve">Άρθρο 93: Προστασία δικαιώματος στην εργασία </w:t>
      </w:r>
      <w:r>
        <w:rPr>
          <w:rFonts w:ascii="Tahoma" w:hAnsi="Tahoma" w:cs="Tahoma"/>
        </w:rPr>
        <w:t xml:space="preserve">- </w:t>
      </w:r>
      <w:r w:rsidRPr="009247D6">
        <w:rPr>
          <w:rFonts w:ascii="Tahoma" w:hAnsi="Tahoma" w:cs="Tahoma"/>
        </w:rPr>
        <w:t>Άρθρο 94: Δημόσιος διάλογος -</w:t>
      </w:r>
      <w:r>
        <w:rPr>
          <w:rFonts w:ascii="Tahoma" w:hAnsi="Tahoma" w:cs="Tahoma"/>
        </w:rPr>
        <w:t xml:space="preserve"> </w:t>
      </w:r>
      <w:r w:rsidRPr="009247D6">
        <w:rPr>
          <w:rFonts w:ascii="Tahoma" w:hAnsi="Tahoma" w:cs="Tahoma"/>
        </w:rPr>
        <w:t>Άρθρο 95: Προσωπικό Ασφαλείας και Προσωπικό Ελάχιστης Εγγυημένης Υπηρεσίας και νομιμότητα απεργίας - Άρθρο 96: Ικανότητα για σύναψη συλλογικών συμβάσεων εργασίας - Νομιμοποίηση εκπροσώπων</w:t>
      </w:r>
      <w:r>
        <w:rPr>
          <w:rFonts w:ascii="Tahoma" w:hAnsi="Tahoma" w:cs="Tahoma"/>
        </w:rPr>
        <w:t>)</w:t>
      </w:r>
      <w:r w:rsidRPr="009247D6">
        <w:rPr>
          <w:rFonts w:ascii="Tahoma" w:hAnsi="Tahoma" w:cs="Tahoma"/>
        </w:rPr>
        <w:t xml:space="preserve"> </w:t>
      </w:r>
      <w:r w:rsidRPr="009247D6">
        <w:rPr>
          <w:rFonts w:ascii="Tahoma" w:hAnsi="Tahoma" w:cs="Tahoma"/>
          <w:b/>
        </w:rPr>
        <w:t>εφαρμόζονται για απεργίες που κηρύσσονται μετά την έναρξη ισχύος του νόμου, δηλ. από την 19-6-2021</w:t>
      </w:r>
      <w:r>
        <w:rPr>
          <w:rFonts w:ascii="Tahoma" w:hAnsi="Tahoma" w:cs="Tahoma"/>
        </w:rPr>
        <w:t xml:space="preserve"> </w:t>
      </w:r>
    </w:p>
    <w:p w:rsidR="009247D6" w:rsidRDefault="009247D6" w:rsidP="00E754CE">
      <w:pPr>
        <w:spacing w:after="0" w:line="240" w:lineRule="auto"/>
        <w:jc w:val="both"/>
        <w:rPr>
          <w:rFonts w:ascii="Tahoma" w:hAnsi="Tahoma" w:cs="Tahoma"/>
        </w:rPr>
      </w:pPr>
    </w:p>
    <w:p w:rsidR="009247D6" w:rsidRDefault="009247D6" w:rsidP="00E754CE">
      <w:pPr>
        <w:spacing w:after="0" w:line="240" w:lineRule="auto"/>
        <w:jc w:val="both"/>
        <w:rPr>
          <w:rFonts w:ascii="Tahoma" w:hAnsi="Tahoma" w:cs="Tahoma"/>
          <w:b/>
        </w:rPr>
      </w:pPr>
      <w:r w:rsidRPr="009247D6">
        <w:rPr>
          <w:rFonts w:ascii="Tahoma" w:hAnsi="Tahoma" w:cs="Tahoma"/>
        </w:rPr>
        <w:t>4</w:t>
      </w:r>
      <w:r w:rsidRPr="009247D6">
        <w:rPr>
          <w:rFonts w:ascii="Tahoma" w:hAnsi="Tahoma" w:cs="Tahoma"/>
          <w:b/>
        </w:rPr>
        <w:t>. Οι συλλογικές συμβάσεις εργασίας ή διαιτητικές αποφάσεις που θα κατατεθούν από 1.1.2022 οφείλουν να έχουν κωδικοποιημένες τις διατάξεις τους.</w:t>
      </w:r>
    </w:p>
    <w:p w:rsidR="009247D6" w:rsidRDefault="009247D6" w:rsidP="00E754CE">
      <w:pPr>
        <w:spacing w:after="0" w:line="240" w:lineRule="auto"/>
        <w:jc w:val="both"/>
        <w:rPr>
          <w:rFonts w:ascii="Tahoma" w:hAnsi="Tahoma" w:cs="Tahoma"/>
          <w:b/>
        </w:rPr>
      </w:pPr>
    </w:p>
    <w:p w:rsidR="009247D6" w:rsidRDefault="009247D6" w:rsidP="00E754CE">
      <w:pPr>
        <w:spacing w:after="0" w:line="240" w:lineRule="auto"/>
        <w:jc w:val="both"/>
        <w:rPr>
          <w:rFonts w:ascii="Tahoma" w:hAnsi="Tahoma" w:cs="Tahoma"/>
        </w:rPr>
      </w:pPr>
      <w:r w:rsidRPr="009247D6">
        <w:rPr>
          <w:rFonts w:ascii="Tahoma" w:hAnsi="Tahoma" w:cs="Tahoma"/>
        </w:rPr>
        <w:t xml:space="preserve">5. Οι συμφιλιωτικές διαδικασίες </w:t>
      </w:r>
      <w:r>
        <w:rPr>
          <w:rFonts w:ascii="Tahoma" w:hAnsi="Tahoma" w:cs="Tahoma"/>
        </w:rPr>
        <w:t xml:space="preserve">(σε </w:t>
      </w:r>
      <w:r w:rsidRPr="009247D6">
        <w:rPr>
          <w:rFonts w:ascii="Tahoma" w:hAnsi="Tahoma" w:cs="Tahoma"/>
        </w:rPr>
        <w:t>τοπικό ή περιφερειακό ή εθνικό επίπεδο</w:t>
      </w:r>
      <w:r>
        <w:rPr>
          <w:rFonts w:ascii="Tahoma" w:hAnsi="Tahoma" w:cs="Tahoma"/>
        </w:rPr>
        <w:t xml:space="preserve">) </w:t>
      </w:r>
      <w:r w:rsidRPr="009247D6">
        <w:rPr>
          <w:rFonts w:ascii="Tahoma" w:hAnsi="Tahoma" w:cs="Tahoma"/>
        </w:rPr>
        <w:t xml:space="preserve">που έχουν </w:t>
      </w:r>
      <w:r>
        <w:rPr>
          <w:rFonts w:ascii="Tahoma" w:hAnsi="Tahoma" w:cs="Tahoma"/>
        </w:rPr>
        <w:t>ξε</w:t>
      </w:r>
      <w:r w:rsidRPr="009247D6">
        <w:rPr>
          <w:rFonts w:ascii="Tahoma" w:hAnsi="Tahoma" w:cs="Tahoma"/>
        </w:rPr>
        <w:t xml:space="preserve">κινήσει προ της έναρξης ισχύος του </w:t>
      </w:r>
      <w:r>
        <w:rPr>
          <w:rFonts w:ascii="Tahoma" w:hAnsi="Tahoma" w:cs="Tahoma"/>
        </w:rPr>
        <w:t xml:space="preserve">νόμου </w:t>
      </w:r>
      <w:r w:rsidRPr="009247D6">
        <w:rPr>
          <w:rFonts w:ascii="Tahoma" w:hAnsi="Tahoma" w:cs="Tahoma"/>
        </w:rPr>
        <w:t>ενώπιον Επιθεωρητή Εργασίας, ολοκληρώνονται σύμφωνα με τα οριζόμενα στο άρθρο 3Α του ν. 3996/2011</w:t>
      </w:r>
      <w:r>
        <w:rPr>
          <w:rFonts w:ascii="Tahoma" w:hAnsi="Tahoma" w:cs="Tahoma"/>
        </w:rPr>
        <w:t xml:space="preserve"> </w:t>
      </w:r>
      <w:r w:rsidRPr="009247D6">
        <w:rPr>
          <w:rFonts w:ascii="Tahoma" w:hAnsi="Tahoma" w:cs="Tahoma"/>
        </w:rPr>
        <w:t xml:space="preserve"> </w:t>
      </w:r>
    </w:p>
    <w:p w:rsidR="009247D6" w:rsidRDefault="009247D6" w:rsidP="00E754CE">
      <w:pPr>
        <w:spacing w:after="0" w:line="240" w:lineRule="auto"/>
        <w:jc w:val="both"/>
        <w:rPr>
          <w:rFonts w:ascii="Tahoma" w:hAnsi="Tahoma" w:cs="Tahoma"/>
        </w:rPr>
      </w:pPr>
    </w:p>
    <w:p w:rsidR="009247D6" w:rsidRDefault="009247D6" w:rsidP="00E754CE">
      <w:pPr>
        <w:spacing w:after="0" w:line="240" w:lineRule="auto"/>
        <w:jc w:val="both"/>
        <w:rPr>
          <w:rFonts w:ascii="Tahoma" w:hAnsi="Tahoma" w:cs="Tahoma"/>
        </w:rPr>
      </w:pPr>
      <w:r>
        <w:rPr>
          <w:rFonts w:ascii="Tahoma" w:hAnsi="Tahoma" w:cs="Tahoma"/>
        </w:rPr>
        <w:t xml:space="preserve">6. </w:t>
      </w:r>
      <w:r>
        <w:rPr>
          <w:rFonts w:ascii="Tahoma" w:hAnsi="Tahoma" w:cs="Tahoma"/>
          <w:b/>
        </w:rPr>
        <w:t>Καταργείται από την 19-6-2021 η Επιτροπή Προστασίας Συνδικαλιστικών Στελεχών (άρθρ. 15 Ν. 1264/1982)</w:t>
      </w:r>
      <w:r w:rsidR="00B44EC8">
        <w:rPr>
          <w:rFonts w:ascii="Tahoma" w:hAnsi="Tahoma" w:cs="Tahoma"/>
          <w:b/>
        </w:rPr>
        <w:t xml:space="preserve">. </w:t>
      </w:r>
      <w:r w:rsidR="00B44EC8">
        <w:rPr>
          <w:rFonts w:ascii="Tahoma" w:hAnsi="Tahoma" w:cs="Tahoma"/>
        </w:rPr>
        <w:t>Λόγω του ότι δεν υπάρχει μεταβατική διάταξη, η άποψή μας είναι ότι αν εκκρεμούν τυχόν υποθέσεις καταγγελίας σύμβασης κλπ. ενώπιον της Επιτροπής που δεν έχουν εκδικαστεί, αποσύρονται και δεν συζητούνται.</w:t>
      </w:r>
    </w:p>
    <w:p w:rsidR="00B44EC8" w:rsidRDefault="00B44EC8" w:rsidP="00E754CE">
      <w:pPr>
        <w:spacing w:after="0" w:line="240" w:lineRule="auto"/>
        <w:jc w:val="both"/>
        <w:rPr>
          <w:rFonts w:ascii="Tahoma" w:hAnsi="Tahoma" w:cs="Tahoma"/>
        </w:rPr>
      </w:pPr>
    </w:p>
    <w:p w:rsidR="00B44EC8" w:rsidRPr="00B44EC8" w:rsidRDefault="00B44EC8" w:rsidP="00E754CE">
      <w:pPr>
        <w:spacing w:after="0" w:line="240" w:lineRule="auto"/>
        <w:jc w:val="both"/>
        <w:rPr>
          <w:rFonts w:ascii="Tahoma" w:hAnsi="Tahoma" w:cs="Tahoma"/>
          <w:b/>
        </w:rPr>
      </w:pPr>
      <w:r>
        <w:rPr>
          <w:rFonts w:ascii="Tahoma" w:hAnsi="Tahoma" w:cs="Tahoma"/>
          <w:b/>
        </w:rPr>
        <w:t>ΣΗΜΕΙΩΣΗ: Δεν υπάρχει ρητή διάταξη περί υποχρέωσης τροποποίησης καταστατικών των συνδικαλιστικών οργανώσεων, προκειμένου να περιλάβουν διατάξεις για την εξ αποστάσεως συμμετοχή σε Γ.Σ. και ψηφοφορία. Η άποψή μας είναι ότι η τροποποίηση πρέπει να γίνει σε επόμενο, χρονικά, στάδιο, μετά την πρώτη εφαρμογή των διατάξεων για τις εξ αποστάσεως διαδικασίες (1-1-2022 και μετά).</w:t>
      </w:r>
    </w:p>
    <w:sectPr w:rsidR="00B44EC8" w:rsidRPr="00B44EC8" w:rsidSect="004112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D35"/>
    <w:rsid w:val="002364FC"/>
    <w:rsid w:val="0041126C"/>
    <w:rsid w:val="007E32B3"/>
    <w:rsid w:val="009247D6"/>
    <w:rsid w:val="00B44EC8"/>
    <w:rsid w:val="00E32680"/>
    <w:rsid w:val="00E754CE"/>
    <w:rsid w:val="00F45D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6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735</Words>
  <Characters>3971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dc:creator>
  <cp:lastModifiedBy>MELIS</cp:lastModifiedBy>
  <cp:revision>1</cp:revision>
  <dcterms:created xsi:type="dcterms:W3CDTF">2021-06-19T18:05:00Z</dcterms:created>
  <dcterms:modified xsi:type="dcterms:W3CDTF">2021-06-19T19:05:00Z</dcterms:modified>
</cp:coreProperties>
</file>